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3D429" w14:textId="77777777" w:rsidR="002F7FCD" w:rsidRDefault="002F7FCD" w:rsidP="002F7FCD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Book Group Role Rubrics</w:t>
      </w:r>
    </w:p>
    <w:p w14:paraId="7643D42A" w14:textId="77777777" w:rsidR="002F7FCD" w:rsidRDefault="002F7FCD" w:rsidP="002F7FCD">
      <w:pPr>
        <w:jc w:val="center"/>
        <w:rPr>
          <w:rFonts w:ascii="Times New Roman" w:hAnsi="Times New Roman"/>
        </w:rPr>
      </w:pPr>
    </w:p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2236"/>
        <w:gridCol w:w="2236"/>
        <w:gridCol w:w="2074"/>
        <w:gridCol w:w="2074"/>
      </w:tblGrid>
      <w:tr w:rsidR="002F7FCD" w:rsidRPr="002A1E5D" w14:paraId="7643D430" w14:textId="77777777" w:rsidTr="002E0BD1">
        <w:tc>
          <w:tcPr>
            <w:tcW w:w="2360" w:type="dxa"/>
            <w:tcBorders>
              <w:bottom w:val="single" w:sz="4" w:space="0" w:color="auto"/>
            </w:tcBorders>
          </w:tcPr>
          <w:p w14:paraId="7643D42B" w14:textId="77777777" w:rsidR="002F7FCD" w:rsidRPr="002A1E5D" w:rsidRDefault="002F7FCD" w:rsidP="002E0B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5D">
              <w:rPr>
                <w:rFonts w:ascii="Times New Roman" w:hAnsi="Times New Roman"/>
                <w:sz w:val="20"/>
                <w:szCs w:val="20"/>
              </w:rPr>
              <w:t>Role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14:paraId="7643D42C" w14:textId="77777777" w:rsidR="002F7FCD" w:rsidRPr="002A1E5D" w:rsidRDefault="00601753" w:rsidP="002E0B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14:paraId="7643D42D" w14:textId="77777777" w:rsidR="002F7FCD" w:rsidRPr="002A1E5D" w:rsidRDefault="00601753" w:rsidP="002E0B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7643D42E" w14:textId="77777777" w:rsidR="002F7FCD" w:rsidRPr="002A1E5D" w:rsidRDefault="00601753" w:rsidP="002E0B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7643D42F" w14:textId="77777777" w:rsidR="002F7FCD" w:rsidRPr="002A1E5D" w:rsidRDefault="00601753" w:rsidP="002E0B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1-0</w:t>
            </w:r>
          </w:p>
        </w:tc>
      </w:tr>
      <w:tr w:rsidR="002F7FCD" w:rsidRPr="002A1E5D" w14:paraId="7643D436" w14:textId="77777777" w:rsidTr="002E0BD1">
        <w:trPr>
          <w:trHeight w:hRule="exact" w:val="144"/>
        </w:trPr>
        <w:tc>
          <w:tcPr>
            <w:tcW w:w="2360" w:type="dxa"/>
            <w:tcBorders>
              <w:left w:val="nil"/>
              <w:right w:val="nil"/>
            </w:tcBorders>
          </w:tcPr>
          <w:p w14:paraId="7643D431" w14:textId="77777777" w:rsidR="002F7FCD" w:rsidRPr="002A1E5D" w:rsidRDefault="002F7FCD" w:rsidP="002E0B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nil"/>
              <w:right w:val="nil"/>
            </w:tcBorders>
          </w:tcPr>
          <w:p w14:paraId="7643D432" w14:textId="77777777" w:rsidR="002F7FCD" w:rsidRPr="002A1E5D" w:rsidRDefault="002F7FCD" w:rsidP="002E0B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nil"/>
              <w:right w:val="nil"/>
            </w:tcBorders>
          </w:tcPr>
          <w:p w14:paraId="7643D433" w14:textId="77777777" w:rsidR="002F7FCD" w:rsidRPr="002A1E5D" w:rsidRDefault="002F7FCD" w:rsidP="002E0B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7643D434" w14:textId="77777777" w:rsidR="002F7FCD" w:rsidRPr="002A1E5D" w:rsidRDefault="002F7FCD" w:rsidP="002E0B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7643D435" w14:textId="77777777" w:rsidR="002F7FCD" w:rsidRPr="002A1E5D" w:rsidRDefault="002F7FCD" w:rsidP="002E0B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FCD" w:rsidRPr="002A1E5D" w14:paraId="7643D43E" w14:textId="77777777" w:rsidTr="002E0BD1">
        <w:tc>
          <w:tcPr>
            <w:tcW w:w="2360" w:type="dxa"/>
            <w:tcBorders>
              <w:bottom w:val="single" w:sz="4" w:space="0" w:color="auto"/>
            </w:tcBorders>
          </w:tcPr>
          <w:p w14:paraId="7643D437" w14:textId="0C647DE4" w:rsidR="002F7FCD" w:rsidRPr="002A1E5D" w:rsidRDefault="003317A8" w:rsidP="004A6E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Director 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14:paraId="7643D438" w14:textId="77777777" w:rsidR="002F7FCD" w:rsidRPr="002A1E5D" w:rsidRDefault="002F7FCD" w:rsidP="002E0BD1">
            <w:pPr>
              <w:rPr>
                <w:rFonts w:ascii="Times New Roman" w:hAnsi="Times New Roman"/>
                <w:sz w:val="20"/>
                <w:szCs w:val="20"/>
              </w:rPr>
            </w:pPr>
            <w:r w:rsidRPr="002A1E5D">
              <w:rPr>
                <w:rFonts w:ascii="Times New Roman" w:hAnsi="Times New Roman"/>
                <w:sz w:val="20"/>
                <w:szCs w:val="20"/>
              </w:rPr>
              <w:t>Comes prepared with 4 open-ended questions about the themes/symbols/ binaries/etc. for the group to discuss</w:t>
            </w:r>
          </w:p>
          <w:p w14:paraId="7643D439" w14:textId="063E3D1E" w:rsidR="002F7FCD" w:rsidRPr="002A1E5D" w:rsidRDefault="002F7FCD" w:rsidP="002E0BD1">
            <w:pPr>
              <w:rPr>
                <w:rFonts w:ascii="Times New Roman" w:hAnsi="Times New Roman"/>
                <w:sz w:val="20"/>
                <w:szCs w:val="20"/>
              </w:rPr>
            </w:pPr>
            <w:r w:rsidRPr="002A1E5D">
              <w:rPr>
                <w:rFonts w:ascii="Times New Roman" w:hAnsi="Times New Roman"/>
                <w:sz w:val="20"/>
                <w:szCs w:val="20"/>
              </w:rPr>
              <w:t>Questions cause group to relate knowledge from several areas, predict/ draw conclusions, verify value of evidence, and/or use old ideas to create new</w:t>
            </w:r>
            <w:r w:rsidR="003317A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14:paraId="7643D43A" w14:textId="511566EA" w:rsidR="002F7FCD" w:rsidRPr="002A1E5D" w:rsidRDefault="00113256" w:rsidP="002E0B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Comes prepared with 3</w:t>
            </w:r>
            <w:r w:rsidR="002F7FCD" w:rsidRPr="002A1E5D">
              <w:rPr>
                <w:rFonts w:ascii="Times New Roman" w:hAnsi="Times New Roman"/>
                <w:sz w:val="20"/>
                <w:szCs w:val="20"/>
              </w:rPr>
              <w:t xml:space="preserve"> open-ended questions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and one right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there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question </w:t>
            </w:r>
            <w:r w:rsidR="002F7FCD" w:rsidRPr="002A1E5D">
              <w:rPr>
                <w:rFonts w:ascii="Times New Roman" w:hAnsi="Times New Roman"/>
                <w:sz w:val="20"/>
                <w:szCs w:val="20"/>
              </w:rPr>
              <w:t>about the themes/symbols/ binaries/etc. for the group to discuss</w:t>
            </w:r>
          </w:p>
          <w:p w14:paraId="7643D43B" w14:textId="1CBB5E99" w:rsidR="002F7FCD" w:rsidRPr="002A1E5D" w:rsidRDefault="002F7FCD" w:rsidP="002E0BD1">
            <w:pPr>
              <w:rPr>
                <w:rFonts w:ascii="Times New Roman" w:hAnsi="Times New Roman"/>
                <w:sz w:val="20"/>
                <w:szCs w:val="20"/>
              </w:rPr>
            </w:pPr>
            <w:r w:rsidRPr="002A1E5D">
              <w:rPr>
                <w:rFonts w:ascii="Times New Roman" w:hAnsi="Times New Roman"/>
                <w:sz w:val="20"/>
                <w:szCs w:val="20"/>
              </w:rPr>
              <w:t>Questions cause group to use methods, concepts, and theories in new situations and/or recognize hidden meanings</w:t>
            </w:r>
            <w:r w:rsidR="003317A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7643D43C" w14:textId="44639D82" w:rsidR="002F7FCD" w:rsidRPr="002A1E5D" w:rsidRDefault="002F7FCD" w:rsidP="002E0BD1">
            <w:pPr>
              <w:rPr>
                <w:rFonts w:ascii="Times New Roman" w:hAnsi="Times New Roman"/>
                <w:sz w:val="20"/>
                <w:szCs w:val="20"/>
              </w:rPr>
            </w:pPr>
            <w:r w:rsidRPr="002A1E5D">
              <w:rPr>
                <w:rFonts w:ascii="Times New Roman" w:hAnsi="Times New Roman"/>
                <w:sz w:val="20"/>
                <w:szCs w:val="20"/>
              </w:rPr>
              <w:t xml:space="preserve">Comes prepared with </w:t>
            </w:r>
            <w:r w:rsidR="00113256">
              <w:rPr>
                <w:rFonts w:ascii="Times New Roman" w:hAnsi="Times New Roman"/>
                <w:sz w:val="20"/>
                <w:szCs w:val="20"/>
              </w:rPr>
              <w:t>two</w:t>
            </w:r>
            <w:r w:rsidRPr="002A1E5D">
              <w:rPr>
                <w:rFonts w:ascii="Times New Roman" w:hAnsi="Times New Roman"/>
                <w:sz w:val="20"/>
                <w:szCs w:val="20"/>
              </w:rPr>
              <w:t xml:space="preserve"> open-ended questions </w:t>
            </w:r>
            <w:r w:rsidR="00113256">
              <w:rPr>
                <w:rFonts w:ascii="Times New Roman" w:hAnsi="Times New Roman"/>
                <w:sz w:val="20"/>
                <w:szCs w:val="20"/>
              </w:rPr>
              <w:t xml:space="preserve">and two right </w:t>
            </w:r>
            <w:proofErr w:type="gramStart"/>
            <w:r w:rsidR="00113256">
              <w:rPr>
                <w:rFonts w:ascii="Times New Roman" w:hAnsi="Times New Roman"/>
                <w:sz w:val="20"/>
                <w:szCs w:val="20"/>
              </w:rPr>
              <w:t>there</w:t>
            </w:r>
            <w:proofErr w:type="gramEnd"/>
            <w:r w:rsidR="00113256">
              <w:rPr>
                <w:rFonts w:ascii="Times New Roman" w:hAnsi="Times New Roman"/>
                <w:sz w:val="20"/>
                <w:szCs w:val="20"/>
              </w:rPr>
              <w:t xml:space="preserve"> questions </w:t>
            </w:r>
            <w:r w:rsidRPr="002A1E5D">
              <w:rPr>
                <w:rFonts w:ascii="Times New Roman" w:hAnsi="Times New Roman"/>
                <w:sz w:val="20"/>
                <w:szCs w:val="20"/>
              </w:rPr>
              <w:t>about the themes/symbols/ binaries/etc. for the group to discuss</w:t>
            </w:r>
            <w:r w:rsidR="003317A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7643D43D" w14:textId="3C9E5DB1" w:rsidR="002F7FCD" w:rsidRPr="002A1E5D" w:rsidRDefault="002F7FCD" w:rsidP="002E0BD1">
            <w:pPr>
              <w:rPr>
                <w:rFonts w:ascii="Times New Roman" w:hAnsi="Times New Roman"/>
                <w:sz w:val="20"/>
                <w:szCs w:val="20"/>
              </w:rPr>
            </w:pPr>
            <w:r w:rsidRPr="002A1E5D">
              <w:rPr>
                <w:rFonts w:ascii="Times New Roman" w:hAnsi="Times New Roman"/>
                <w:sz w:val="20"/>
                <w:szCs w:val="20"/>
              </w:rPr>
              <w:t>Comes prepared with questions, but they are not open-ended or do not spark lengthy discussion</w:t>
            </w:r>
            <w:r w:rsidR="001132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F7FCD" w:rsidRPr="002A1E5D" w14:paraId="7643D444" w14:textId="77777777" w:rsidTr="002E0BD1">
        <w:trPr>
          <w:trHeight w:hRule="exact" w:val="144"/>
        </w:trPr>
        <w:tc>
          <w:tcPr>
            <w:tcW w:w="2360" w:type="dxa"/>
            <w:tcBorders>
              <w:left w:val="nil"/>
              <w:right w:val="nil"/>
            </w:tcBorders>
          </w:tcPr>
          <w:p w14:paraId="7643D43F" w14:textId="77777777" w:rsidR="002F7FCD" w:rsidRPr="002A1E5D" w:rsidRDefault="002F7FCD" w:rsidP="002E0B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nil"/>
              <w:right w:val="nil"/>
            </w:tcBorders>
          </w:tcPr>
          <w:p w14:paraId="7643D440" w14:textId="77777777" w:rsidR="002F7FCD" w:rsidRPr="002A1E5D" w:rsidRDefault="002F7FCD" w:rsidP="002E0B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nil"/>
              <w:right w:val="nil"/>
            </w:tcBorders>
          </w:tcPr>
          <w:p w14:paraId="7643D441" w14:textId="77777777" w:rsidR="002F7FCD" w:rsidRPr="002A1E5D" w:rsidRDefault="002F7FCD" w:rsidP="002E0B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7643D442" w14:textId="77777777" w:rsidR="002F7FCD" w:rsidRPr="002A1E5D" w:rsidRDefault="002F7FCD" w:rsidP="002E0B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7643D443" w14:textId="77777777" w:rsidR="002F7FCD" w:rsidRPr="002A1E5D" w:rsidRDefault="002F7FCD" w:rsidP="002E0B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FCD" w:rsidRPr="002A1E5D" w14:paraId="7643D44E" w14:textId="77777777" w:rsidTr="002E0BD1">
        <w:tc>
          <w:tcPr>
            <w:tcW w:w="2360" w:type="dxa"/>
            <w:tcBorders>
              <w:bottom w:val="single" w:sz="4" w:space="0" w:color="auto"/>
            </w:tcBorders>
          </w:tcPr>
          <w:p w14:paraId="7643D445" w14:textId="7F993B7A" w:rsidR="002F7FCD" w:rsidRPr="002A1E5D" w:rsidRDefault="002F7FCD" w:rsidP="002E0BD1">
            <w:pPr>
              <w:rPr>
                <w:rFonts w:ascii="Times New Roman" w:hAnsi="Times New Roman"/>
                <w:sz w:val="20"/>
                <w:szCs w:val="20"/>
              </w:rPr>
            </w:pPr>
            <w:r w:rsidRPr="002A1E5D">
              <w:rPr>
                <w:rFonts w:ascii="Times New Roman" w:hAnsi="Times New Roman"/>
                <w:sz w:val="20"/>
                <w:szCs w:val="20"/>
              </w:rPr>
              <w:t xml:space="preserve">Passage Detective 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14:paraId="7643D446" w14:textId="77777777" w:rsidR="002F7FCD" w:rsidRPr="002A1E5D" w:rsidRDefault="002F7FCD" w:rsidP="002E0BD1">
            <w:pPr>
              <w:rPr>
                <w:rFonts w:ascii="Times New Roman" w:hAnsi="Times New Roman"/>
                <w:sz w:val="20"/>
                <w:szCs w:val="20"/>
              </w:rPr>
            </w:pPr>
            <w:r w:rsidRPr="002A1E5D">
              <w:rPr>
                <w:rFonts w:ascii="Times New Roman" w:hAnsi="Times New Roman"/>
                <w:sz w:val="20"/>
                <w:szCs w:val="20"/>
              </w:rPr>
              <w:t>Comes prepared to discuss 3 passages from the text that foreshadow events, reveal something about a character, use imagery, and/or are thought provoking</w:t>
            </w:r>
          </w:p>
          <w:p w14:paraId="7643D447" w14:textId="77777777" w:rsidR="002F7FCD" w:rsidRPr="002A1E5D" w:rsidRDefault="002F7FCD" w:rsidP="002E0BD1">
            <w:pPr>
              <w:rPr>
                <w:rFonts w:ascii="Times New Roman" w:hAnsi="Times New Roman"/>
                <w:sz w:val="20"/>
                <w:szCs w:val="20"/>
              </w:rPr>
            </w:pPr>
            <w:r w:rsidRPr="002A1E5D">
              <w:rPr>
                <w:rFonts w:ascii="Times New Roman" w:hAnsi="Times New Roman"/>
                <w:sz w:val="20"/>
                <w:szCs w:val="20"/>
              </w:rPr>
              <w:t>Passages cause group to develop opinions, judgment, or decisions about the book (not just the passage)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14:paraId="7643D448" w14:textId="77777777" w:rsidR="002F7FCD" w:rsidRPr="002A1E5D" w:rsidRDefault="002F7FCD" w:rsidP="002E0BD1">
            <w:pPr>
              <w:rPr>
                <w:rFonts w:ascii="Times New Roman" w:hAnsi="Times New Roman"/>
                <w:sz w:val="20"/>
                <w:szCs w:val="20"/>
              </w:rPr>
            </w:pPr>
            <w:r w:rsidRPr="002A1E5D">
              <w:rPr>
                <w:rFonts w:ascii="Times New Roman" w:hAnsi="Times New Roman"/>
                <w:sz w:val="20"/>
                <w:szCs w:val="20"/>
              </w:rPr>
              <w:t>Comes prepared to discuss 3 passages from the text that foreshadow events, reveal something about a character, use imagery, and/or are thought provoking</w:t>
            </w:r>
          </w:p>
          <w:p w14:paraId="7643D449" w14:textId="77777777" w:rsidR="002F7FCD" w:rsidRPr="002A1E5D" w:rsidRDefault="002F7FCD" w:rsidP="002E0BD1">
            <w:pPr>
              <w:rPr>
                <w:rFonts w:ascii="Times New Roman" w:hAnsi="Times New Roman"/>
                <w:sz w:val="20"/>
                <w:szCs w:val="20"/>
              </w:rPr>
            </w:pPr>
            <w:r w:rsidRPr="002A1E5D">
              <w:rPr>
                <w:rFonts w:ascii="Times New Roman" w:hAnsi="Times New Roman"/>
                <w:sz w:val="20"/>
                <w:szCs w:val="20"/>
              </w:rPr>
              <w:t>Passages cause group to see patterns and/or recognize hidden meaning within the book (not just the passage)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7643D44A" w14:textId="77777777" w:rsidR="002F7FCD" w:rsidRPr="002A1E5D" w:rsidRDefault="002F7FCD" w:rsidP="002E0BD1">
            <w:pPr>
              <w:rPr>
                <w:rFonts w:ascii="Times New Roman" w:hAnsi="Times New Roman"/>
                <w:sz w:val="20"/>
                <w:szCs w:val="20"/>
              </w:rPr>
            </w:pPr>
            <w:r w:rsidRPr="002A1E5D">
              <w:rPr>
                <w:rFonts w:ascii="Times New Roman" w:hAnsi="Times New Roman"/>
                <w:sz w:val="20"/>
                <w:szCs w:val="20"/>
              </w:rPr>
              <w:t>Comes prepared to discuss 3 passages from the text that foreshadow events, reveal something about a character, use imagery, and/or are thought provoking</w:t>
            </w:r>
          </w:p>
          <w:p w14:paraId="7643D44B" w14:textId="77777777" w:rsidR="002F7FCD" w:rsidRPr="002A1E5D" w:rsidRDefault="002F7FCD" w:rsidP="002E0BD1">
            <w:pPr>
              <w:rPr>
                <w:rFonts w:ascii="Times New Roman" w:hAnsi="Times New Roman"/>
                <w:sz w:val="20"/>
                <w:szCs w:val="20"/>
              </w:rPr>
            </w:pPr>
            <w:r w:rsidRPr="002A1E5D">
              <w:rPr>
                <w:rFonts w:ascii="Times New Roman" w:hAnsi="Times New Roman"/>
                <w:sz w:val="20"/>
                <w:szCs w:val="20"/>
              </w:rPr>
              <w:t>Passages cause group to interpret, compare, and/or contrast information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7643D44C" w14:textId="77777777" w:rsidR="002F7FCD" w:rsidRPr="002A1E5D" w:rsidRDefault="002F7FCD" w:rsidP="002E0BD1">
            <w:pPr>
              <w:rPr>
                <w:rFonts w:ascii="Times New Roman" w:hAnsi="Times New Roman"/>
                <w:sz w:val="20"/>
                <w:szCs w:val="20"/>
              </w:rPr>
            </w:pPr>
            <w:r w:rsidRPr="002A1E5D">
              <w:rPr>
                <w:rFonts w:ascii="Times New Roman" w:hAnsi="Times New Roman"/>
                <w:sz w:val="20"/>
                <w:szCs w:val="20"/>
              </w:rPr>
              <w:t>Comes prepared to discuss 1 or 2 passages from the text that foreshadow events, reveal something about a character, use imagery, and/or are thought provoking</w:t>
            </w:r>
          </w:p>
          <w:p w14:paraId="7643D44D" w14:textId="77777777" w:rsidR="002F7FCD" w:rsidRPr="002A1E5D" w:rsidRDefault="002F7FCD" w:rsidP="002E0BD1">
            <w:pPr>
              <w:rPr>
                <w:rFonts w:ascii="Times New Roman" w:hAnsi="Times New Roman"/>
                <w:sz w:val="20"/>
                <w:szCs w:val="20"/>
              </w:rPr>
            </w:pPr>
            <w:r w:rsidRPr="002A1E5D">
              <w:rPr>
                <w:rFonts w:ascii="Times New Roman" w:hAnsi="Times New Roman"/>
                <w:sz w:val="20"/>
                <w:szCs w:val="20"/>
              </w:rPr>
              <w:t>Passages do not cause group to interpret, compare, and/or contrast information</w:t>
            </w:r>
          </w:p>
        </w:tc>
      </w:tr>
      <w:tr w:rsidR="002F7FCD" w:rsidRPr="002A1E5D" w14:paraId="7643D454" w14:textId="77777777" w:rsidTr="002E0BD1">
        <w:trPr>
          <w:trHeight w:hRule="exact" w:val="144"/>
        </w:trPr>
        <w:tc>
          <w:tcPr>
            <w:tcW w:w="2360" w:type="dxa"/>
            <w:tcBorders>
              <w:left w:val="nil"/>
              <w:right w:val="nil"/>
            </w:tcBorders>
          </w:tcPr>
          <w:p w14:paraId="7643D44F" w14:textId="77777777" w:rsidR="002F7FCD" w:rsidRPr="002A1E5D" w:rsidRDefault="002F7FCD" w:rsidP="002E0B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nil"/>
              <w:right w:val="nil"/>
            </w:tcBorders>
          </w:tcPr>
          <w:p w14:paraId="7643D450" w14:textId="77777777" w:rsidR="002F7FCD" w:rsidRPr="002A1E5D" w:rsidRDefault="002F7FCD" w:rsidP="002E0B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nil"/>
              <w:right w:val="nil"/>
            </w:tcBorders>
          </w:tcPr>
          <w:p w14:paraId="7643D451" w14:textId="77777777" w:rsidR="002F7FCD" w:rsidRPr="002A1E5D" w:rsidRDefault="002F7FCD" w:rsidP="002E0B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7643D452" w14:textId="77777777" w:rsidR="002F7FCD" w:rsidRPr="002A1E5D" w:rsidRDefault="002F7FCD" w:rsidP="002E0B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7643D453" w14:textId="77777777" w:rsidR="002F7FCD" w:rsidRPr="002A1E5D" w:rsidRDefault="002F7FCD" w:rsidP="002E0B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FCD" w:rsidRPr="002A1E5D" w14:paraId="7643D45B" w14:textId="77777777" w:rsidTr="002E0BD1">
        <w:tc>
          <w:tcPr>
            <w:tcW w:w="2360" w:type="dxa"/>
            <w:tcBorders>
              <w:bottom w:val="single" w:sz="4" w:space="0" w:color="auto"/>
            </w:tcBorders>
          </w:tcPr>
          <w:p w14:paraId="7643D455" w14:textId="30A3618E" w:rsidR="002F7FCD" w:rsidRPr="002A1E5D" w:rsidRDefault="00113256" w:rsidP="004A6E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Researcher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14:paraId="7643D457" w14:textId="2667FE03" w:rsidR="002F7FCD" w:rsidRPr="002A1E5D" w:rsidRDefault="002F7FCD" w:rsidP="002E0BD1">
            <w:pPr>
              <w:rPr>
                <w:rFonts w:ascii="Times New Roman" w:hAnsi="Times New Roman"/>
                <w:sz w:val="20"/>
                <w:szCs w:val="20"/>
              </w:rPr>
            </w:pPr>
            <w:r w:rsidRPr="002A1E5D">
              <w:rPr>
                <w:rFonts w:ascii="Times New Roman" w:hAnsi="Times New Roman"/>
                <w:sz w:val="20"/>
                <w:szCs w:val="20"/>
              </w:rPr>
              <w:t>Provides historical or cultural information about the reading leading to better understanding within the group</w:t>
            </w:r>
            <w:r w:rsidR="00113256">
              <w:rPr>
                <w:rFonts w:ascii="Times New Roman" w:hAnsi="Times New Roman"/>
                <w:sz w:val="20"/>
                <w:szCs w:val="20"/>
              </w:rPr>
              <w:t>.  Research is attached.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14:paraId="7643D458" w14:textId="39369AAD" w:rsidR="002F7FCD" w:rsidRPr="002A1E5D" w:rsidRDefault="002F7FCD" w:rsidP="002E0BD1">
            <w:pPr>
              <w:rPr>
                <w:rFonts w:ascii="Times New Roman" w:hAnsi="Times New Roman"/>
                <w:sz w:val="20"/>
                <w:szCs w:val="20"/>
              </w:rPr>
            </w:pPr>
            <w:r w:rsidRPr="002A1E5D">
              <w:rPr>
                <w:rFonts w:ascii="Times New Roman" w:hAnsi="Times New Roman"/>
                <w:sz w:val="20"/>
                <w:szCs w:val="20"/>
              </w:rPr>
              <w:t>Provides historical or cultural information about the reading leading to better understanding within the group</w:t>
            </w:r>
            <w:r w:rsidR="00113256">
              <w:rPr>
                <w:rFonts w:ascii="Times New Roman" w:hAnsi="Times New Roman"/>
                <w:sz w:val="20"/>
                <w:szCs w:val="20"/>
              </w:rPr>
              <w:t>. Research is attached.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7643D459" w14:textId="4A154847" w:rsidR="002F7FCD" w:rsidRPr="002A1E5D" w:rsidRDefault="002F7FCD" w:rsidP="002E0BD1">
            <w:pPr>
              <w:rPr>
                <w:rFonts w:ascii="Times New Roman" w:hAnsi="Times New Roman"/>
                <w:sz w:val="20"/>
                <w:szCs w:val="20"/>
              </w:rPr>
            </w:pPr>
            <w:r w:rsidRPr="002A1E5D">
              <w:rPr>
                <w:rFonts w:ascii="Times New Roman" w:hAnsi="Times New Roman"/>
                <w:sz w:val="20"/>
                <w:szCs w:val="20"/>
              </w:rPr>
              <w:t>Provides historical or cultural information about the reading</w:t>
            </w:r>
            <w:r w:rsidR="00113256">
              <w:rPr>
                <w:rFonts w:ascii="Times New Roman" w:hAnsi="Times New Roman"/>
                <w:sz w:val="20"/>
                <w:szCs w:val="20"/>
              </w:rPr>
              <w:t>. Research is attached.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7643D45A" w14:textId="1D2F175C" w:rsidR="002F7FCD" w:rsidRPr="002A1E5D" w:rsidRDefault="002F7FCD" w:rsidP="002E0BD1">
            <w:pPr>
              <w:rPr>
                <w:rFonts w:ascii="Times New Roman" w:hAnsi="Times New Roman"/>
                <w:sz w:val="20"/>
                <w:szCs w:val="20"/>
              </w:rPr>
            </w:pPr>
            <w:r w:rsidRPr="002A1E5D">
              <w:rPr>
                <w:rFonts w:ascii="Times New Roman" w:hAnsi="Times New Roman"/>
                <w:sz w:val="20"/>
                <w:szCs w:val="20"/>
              </w:rPr>
              <w:t>Provides historical or cultural information that does not relate to the reading</w:t>
            </w:r>
            <w:r w:rsidR="00113256">
              <w:rPr>
                <w:rFonts w:ascii="Times New Roman" w:hAnsi="Times New Roman"/>
                <w:sz w:val="20"/>
                <w:szCs w:val="20"/>
              </w:rPr>
              <w:t>.  Research is not attached.</w:t>
            </w:r>
          </w:p>
        </w:tc>
      </w:tr>
      <w:tr w:rsidR="002F7FCD" w:rsidRPr="002A1E5D" w14:paraId="7643D461" w14:textId="77777777" w:rsidTr="002E0BD1">
        <w:trPr>
          <w:trHeight w:hRule="exact" w:val="144"/>
        </w:trPr>
        <w:tc>
          <w:tcPr>
            <w:tcW w:w="2360" w:type="dxa"/>
            <w:tcBorders>
              <w:left w:val="nil"/>
              <w:right w:val="nil"/>
            </w:tcBorders>
          </w:tcPr>
          <w:p w14:paraId="7643D45C" w14:textId="77777777" w:rsidR="002F7FCD" w:rsidRPr="002A1E5D" w:rsidRDefault="002F7FCD" w:rsidP="002E0B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nil"/>
              <w:right w:val="nil"/>
            </w:tcBorders>
          </w:tcPr>
          <w:p w14:paraId="7643D45D" w14:textId="77777777" w:rsidR="002F7FCD" w:rsidRPr="002A1E5D" w:rsidRDefault="002F7FCD" w:rsidP="002E0B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nil"/>
              <w:right w:val="nil"/>
            </w:tcBorders>
          </w:tcPr>
          <w:p w14:paraId="7643D45E" w14:textId="77777777" w:rsidR="002F7FCD" w:rsidRPr="002A1E5D" w:rsidRDefault="002F7FCD" w:rsidP="002E0B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7643D45F" w14:textId="77777777" w:rsidR="002F7FCD" w:rsidRPr="002A1E5D" w:rsidRDefault="002F7FCD" w:rsidP="002E0B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7643D460" w14:textId="77777777" w:rsidR="002F7FCD" w:rsidRPr="002A1E5D" w:rsidRDefault="002F7FCD" w:rsidP="002E0B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FCD" w:rsidRPr="002A1E5D" w14:paraId="7643D46C" w14:textId="77777777" w:rsidTr="002E0BD1">
        <w:tc>
          <w:tcPr>
            <w:tcW w:w="2360" w:type="dxa"/>
          </w:tcPr>
          <w:p w14:paraId="7643D462" w14:textId="60C52EDC" w:rsidR="002F7FCD" w:rsidRPr="002A1E5D" w:rsidRDefault="002F7FCD" w:rsidP="004A6E6E">
            <w:pPr>
              <w:rPr>
                <w:rFonts w:ascii="Times New Roman" w:hAnsi="Times New Roman"/>
                <w:sz w:val="20"/>
                <w:szCs w:val="20"/>
              </w:rPr>
            </w:pPr>
            <w:r w:rsidRPr="002A1E5D">
              <w:rPr>
                <w:rFonts w:ascii="Times New Roman" w:hAnsi="Times New Roman"/>
                <w:sz w:val="20"/>
                <w:szCs w:val="20"/>
              </w:rPr>
              <w:t xml:space="preserve">Connector </w:t>
            </w:r>
          </w:p>
        </w:tc>
        <w:tc>
          <w:tcPr>
            <w:tcW w:w="2236" w:type="dxa"/>
          </w:tcPr>
          <w:p w14:paraId="7643D465" w14:textId="499FC0AA" w:rsidR="002F7FCD" w:rsidRPr="002A1E5D" w:rsidRDefault="002F7FCD" w:rsidP="00113256">
            <w:pPr>
              <w:rPr>
                <w:rFonts w:ascii="Times New Roman" w:hAnsi="Times New Roman"/>
                <w:sz w:val="20"/>
                <w:szCs w:val="20"/>
              </w:rPr>
            </w:pPr>
            <w:r w:rsidRPr="002A1E5D">
              <w:rPr>
                <w:rFonts w:ascii="Times New Roman" w:hAnsi="Times New Roman"/>
                <w:sz w:val="20"/>
                <w:szCs w:val="20"/>
              </w:rPr>
              <w:t>Makes a connection between th</w:t>
            </w:r>
            <w:r w:rsidR="00113256">
              <w:rPr>
                <w:rFonts w:ascii="Times New Roman" w:hAnsi="Times New Roman"/>
                <w:sz w:val="20"/>
                <w:szCs w:val="20"/>
              </w:rPr>
              <w:t xml:space="preserve">e book and the world outside of the literature. </w:t>
            </w:r>
            <w:r w:rsidRPr="002A1E5D">
              <w:rPr>
                <w:rFonts w:ascii="Times New Roman" w:hAnsi="Times New Roman"/>
                <w:sz w:val="20"/>
                <w:szCs w:val="20"/>
              </w:rPr>
              <w:t xml:space="preserve">Supplies the portion that </w:t>
            </w:r>
            <w:r w:rsidR="00113256">
              <w:rPr>
                <w:rFonts w:ascii="Times New Roman" w:hAnsi="Times New Roman"/>
                <w:sz w:val="20"/>
                <w:szCs w:val="20"/>
              </w:rPr>
              <w:t xml:space="preserve">is being connected to the novel. </w:t>
            </w:r>
            <w:r w:rsidRPr="002A1E5D">
              <w:rPr>
                <w:rFonts w:ascii="Times New Roman" w:hAnsi="Times New Roman"/>
                <w:sz w:val="20"/>
                <w:szCs w:val="20"/>
              </w:rPr>
              <w:t xml:space="preserve">Develops opinions, judgments, or decisions based on </w:t>
            </w:r>
            <w:r w:rsidR="00113256">
              <w:rPr>
                <w:rFonts w:ascii="Times New Roman" w:hAnsi="Times New Roman"/>
                <w:sz w:val="20"/>
                <w:szCs w:val="20"/>
              </w:rPr>
              <w:t xml:space="preserve">this connection </w:t>
            </w:r>
          </w:p>
        </w:tc>
        <w:tc>
          <w:tcPr>
            <w:tcW w:w="2236" w:type="dxa"/>
          </w:tcPr>
          <w:p w14:paraId="7643D467" w14:textId="04895565" w:rsidR="002F7FCD" w:rsidRPr="002A1E5D" w:rsidRDefault="002F7FCD" w:rsidP="00113256">
            <w:pPr>
              <w:rPr>
                <w:rFonts w:ascii="Times New Roman" w:hAnsi="Times New Roman"/>
                <w:sz w:val="20"/>
                <w:szCs w:val="20"/>
              </w:rPr>
            </w:pPr>
            <w:r w:rsidRPr="002A1E5D">
              <w:rPr>
                <w:rFonts w:ascii="Times New Roman" w:hAnsi="Times New Roman"/>
                <w:sz w:val="20"/>
                <w:szCs w:val="20"/>
              </w:rPr>
              <w:t xml:space="preserve">Makes a connection between the book and </w:t>
            </w:r>
            <w:r w:rsidR="00113256">
              <w:rPr>
                <w:rFonts w:ascii="Times New Roman" w:hAnsi="Times New Roman"/>
                <w:sz w:val="20"/>
                <w:szCs w:val="20"/>
              </w:rPr>
              <w:t xml:space="preserve">the world outside of literature. </w:t>
            </w:r>
            <w:r w:rsidRPr="002A1E5D">
              <w:rPr>
                <w:rFonts w:ascii="Times New Roman" w:hAnsi="Times New Roman"/>
                <w:sz w:val="20"/>
                <w:szCs w:val="20"/>
              </w:rPr>
              <w:t>Supplies the portion that is being connected to the nove</w:t>
            </w:r>
            <w:r w:rsidR="00113256">
              <w:rPr>
                <w:rFonts w:ascii="Times New Roman" w:hAnsi="Times New Roman"/>
                <w:sz w:val="20"/>
                <w:szCs w:val="20"/>
              </w:rPr>
              <w:t>l.</w:t>
            </w:r>
          </w:p>
        </w:tc>
        <w:tc>
          <w:tcPr>
            <w:tcW w:w="2074" w:type="dxa"/>
          </w:tcPr>
          <w:p w14:paraId="7643D468" w14:textId="76322B26" w:rsidR="002F7FCD" w:rsidRPr="002A1E5D" w:rsidRDefault="002F7FCD" w:rsidP="002E0BD1">
            <w:pPr>
              <w:rPr>
                <w:rFonts w:ascii="Times New Roman" w:hAnsi="Times New Roman"/>
                <w:sz w:val="20"/>
                <w:szCs w:val="20"/>
              </w:rPr>
            </w:pPr>
            <w:r w:rsidRPr="002A1E5D">
              <w:rPr>
                <w:rFonts w:ascii="Times New Roman" w:hAnsi="Times New Roman"/>
                <w:sz w:val="20"/>
                <w:szCs w:val="20"/>
              </w:rPr>
              <w:t>Compares/contrasts the book and the world outside of literature</w:t>
            </w:r>
            <w:r w:rsidR="00113256">
              <w:rPr>
                <w:rFonts w:ascii="Times New Roman" w:hAnsi="Times New Roman"/>
                <w:sz w:val="20"/>
                <w:szCs w:val="20"/>
              </w:rPr>
              <w:t>.</w:t>
            </w:r>
            <w:r w:rsidRPr="002A1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43D469" w14:textId="5C8413BA" w:rsidR="002F7FCD" w:rsidRPr="002A1E5D" w:rsidRDefault="002F7FCD" w:rsidP="002E0BD1">
            <w:pPr>
              <w:rPr>
                <w:rFonts w:ascii="Times New Roman" w:hAnsi="Times New Roman"/>
                <w:sz w:val="20"/>
                <w:szCs w:val="20"/>
              </w:rPr>
            </w:pPr>
            <w:r w:rsidRPr="002A1E5D">
              <w:rPr>
                <w:rFonts w:ascii="Times New Roman" w:hAnsi="Times New Roman"/>
                <w:sz w:val="20"/>
                <w:szCs w:val="20"/>
              </w:rPr>
              <w:t xml:space="preserve">Supplies the portion that </w:t>
            </w:r>
            <w:r w:rsidR="00113256">
              <w:rPr>
                <w:rFonts w:ascii="Times New Roman" w:hAnsi="Times New Roman"/>
                <w:sz w:val="20"/>
                <w:szCs w:val="20"/>
              </w:rPr>
              <w:t>is being connected to the novel.</w:t>
            </w:r>
          </w:p>
        </w:tc>
        <w:tc>
          <w:tcPr>
            <w:tcW w:w="2074" w:type="dxa"/>
          </w:tcPr>
          <w:p w14:paraId="7643D46B" w14:textId="5E49A859" w:rsidR="002F7FCD" w:rsidRPr="002A1E5D" w:rsidRDefault="002F7FCD" w:rsidP="00113256">
            <w:pPr>
              <w:rPr>
                <w:rFonts w:ascii="Times New Roman" w:hAnsi="Times New Roman"/>
                <w:sz w:val="20"/>
                <w:szCs w:val="20"/>
              </w:rPr>
            </w:pPr>
            <w:r w:rsidRPr="002A1E5D">
              <w:rPr>
                <w:rFonts w:ascii="Times New Roman" w:hAnsi="Times New Roman"/>
                <w:sz w:val="20"/>
                <w:szCs w:val="20"/>
              </w:rPr>
              <w:t xml:space="preserve">Compares/contrasts the book and </w:t>
            </w:r>
            <w:r w:rsidR="00113256">
              <w:rPr>
                <w:rFonts w:ascii="Times New Roman" w:hAnsi="Times New Roman"/>
                <w:sz w:val="20"/>
                <w:szCs w:val="20"/>
              </w:rPr>
              <w:t xml:space="preserve">the world outside of literature. </w:t>
            </w:r>
            <w:r w:rsidRPr="002A1E5D">
              <w:rPr>
                <w:rFonts w:ascii="Times New Roman" w:hAnsi="Times New Roman"/>
                <w:sz w:val="20"/>
                <w:szCs w:val="20"/>
              </w:rPr>
              <w:t>Does not supply the portion that is being connected</w:t>
            </w:r>
            <w:r w:rsidR="001132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7643D46D" w14:textId="77777777" w:rsidR="002F7FCD" w:rsidRPr="006E0051" w:rsidRDefault="002F7FCD" w:rsidP="002F7FCD">
      <w:pPr>
        <w:rPr>
          <w:rFonts w:ascii="Times New Roman" w:hAnsi="Times New Roman"/>
        </w:rPr>
      </w:pPr>
    </w:p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2236"/>
        <w:gridCol w:w="2236"/>
        <w:gridCol w:w="2074"/>
        <w:gridCol w:w="2074"/>
      </w:tblGrid>
      <w:tr w:rsidR="00113256" w:rsidRPr="002A1E5D" w14:paraId="3F4A9BC2" w14:textId="77777777" w:rsidTr="00A464AD">
        <w:tc>
          <w:tcPr>
            <w:tcW w:w="2360" w:type="dxa"/>
          </w:tcPr>
          <w:p w14:paraId="044A9804" w14:textId="0A119D1E" w:rsidR="00113256" w:rsidRPr="002A1E5D" w:rsidRDefault="00113256" w:rsidP="00A464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Illustrator</w:t>
            </w:r>
          </w:p>
        </w:tc>
        <w:tc>
          <w:tcPr>
            <w:tcW w:w="2236" w:type="dxa"/>
          </w:tcPr>
          <w:p w14:paraId="3CB6889A" w14:textId="090BE11C" w:rsidR="00113256" w:rsidRPr="00113256" w:rsidRDefault="00113256" w:rsidP="00A464AD">
            <w:pPr>
              <w:rPr>
                <w:rFonts w:ascii="Times New Roman" w:hAnsi="Times New Roman"/>
                <w:sz w:val="20"/>
                <w:szCs w:val="20"/>
              </w:rPr>
            </w:pPr>
            <w:r w:rsidRPr="00113256">
              <w:rPr>
                <w:rFonts w:ascii="Times New Roman" w:hAnsi="Times New Roman"/>
                <w:sz w:val="20"/>
                <w:szCs w:val="20"/>
              </w:rPr>
              <w:t xml:space="preserve">Illustration represents key scenes from the reading.  </w:t>
            </w:r>
            <w:r>
              <w:rPr>
                <w:rFonts w:ascii="Times New Roman" w:hAnsi="Times New Roman"/>
                <w:sz w:val="20"/>
                <w:szCs w:val="20"/>
              </w:rPr>
              <w:t>Student chose to</w:t>
            </w:r>
            <w:r w:rsidRPr="00113256">
              <w:rPr>
                <w:rFonts w:ascii="Times New Roman" w:hAnsi="Times New Roman"/>
                <w:sz w:val="20"/>
                <w:szCs w:val="20"/>
              </w:rPr>
              <w:t xml:space="preserve"> either draw or create a collage of the area of focus.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Illustration demonstrates creativity and thought.  </w:t>
            </w:r>
          </w:p>
        </w:tc>
        <w:tc>
          <w:tcPr>
            <w:tcW w:w="2236" w:type="dxa"/>
          </w:tcPr>
          <w:p w14:paraId="41A349CC" w14:textId="608F794C" w:rsidR="00113256" w:rsidRPr="00113256" w:rsidRDefault="00113256" w:rsidP="00A464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Illustration may represent a key scene from the reading.  Student chose to draw or create a collage, but the space was not used appropriately.  There was some creativity.</w:t>
            </w:r>
          </w:p>
        </w:tc>
        <w:tc>
          <w:tcPr>
            <w:tcW w:w="2074" w:type="dxa"/>
          </w:tcPr>
          <w:p w14:paraId="775D1E2E" w14:textId="2420C825" w:rsidR="00113256" w:rsidRPr="002A1E5D" w:rsidRDefault="00113256" w:rsidP="00A464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Illustration seemed to have thought, but it was haphazardly done.  There was a key scene, but it was brief and general to the theme and/or symbols of the text.</w:t>
            </w:r>
          </w:p>
        </w:tc>
        <w:tc>
          <w:tcPr>
            <w:tcW w:w="2074" w:type="dxa"/>
          </w:tcPr>
          <w:p w14:paraId="4A5BD015" w14:textId="665C7CB1" w:rsidR="00113256" w:rsidRPr="002A1E5D" w:rsidRDefault="00113256" w:rsidP="00A464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Illustration was quickly sketched on notebook paper.  Little demonstration of thought or time was put into this role.</w:t>
            </w:r>
          </w:p>
        </w:tc>
      </w:tr>
    </w:tbl>
    <w:p w14:paraId="7643D46E" w14:textId="77777777" w:rsidR="00440339" w:rsidRDefault="00440339" w:rsidP="00113256"/>
    <w:sectPr w:rsidR="00440339" w:rsidSect="00545E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CD"/>
    <w:rsid w:val="00113256"/>
    <w:rsid w:val="00172BCD"/>
    <w:rsid w:val="002F7FCD"/>
    <w:rsid w:val="003317A8"/>
    <w:rsid w:val="004167CD"/>
    <w:rsid w:val="00440339"/>
    <w:rsid w:val="004A6E6E"/>
    <w:rsid w:val="00601753"/>
    <w:rsid w:val="006C2A33"/>
    <w:rsid w:val="009E121B"/>
    <w:rsid w:val="00BD6669"/>
    <w:rsid w:val="00CC30D5"/>
    <w:rsid w:val="00D374D2"/>
    <w:rsid w:val="00E3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3D429"/>
  <w15:docId w15:val="{8114451D-6145-4B5B-B9FB-27007299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FCD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egathmd108</dc:creator>
  <cp:keywords/>
  <dc:description/>
  <cp:lastModifiedBy>Baumeister, Christina</cp:lastModifiedBy>
  <cp:revision>2</cp:revision>
  <dcterms:created xsi:type="dcterms:W3CDTF">2017-11-16T14:29:00Z</dcterms:created>
  <dcterms:modified xsi:type="dcterms:W3CDTF">2017-11-16T14:29:00Z</dcterms:modified>
</cp:coreProperties>
</file>